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Директор  ГАПОУ СО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C24113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«______»_____________2024</w:t>
      </w:r>
      <w:r w:rsidR="00AE0AF4" w:rsidRPr="00AE0AF4">
        <w:rPr>
          <w:rFonts w:eastAsia="Calibri"/>
          <w:sz w:val="28"/>
          <w:szCs w:val="28"/>
        </w:rPr>
        <w:t xml:space="preserve">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E0AF4">
        <w:rPr>
          <w:caps/>
          <w:sz w:val="28"/>
          <w:szCs w:val="28"/>
        </w:rPr>
        <w:t>рабочая  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A242B0">
        <w:rPr>
          <w:caps/>
          <w:color w:val="000000"/>
          <w:sz w:val="28"/>
          <w:szCs w:val="28"/>
        </w:rPr>
        <w:t>09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E639A8" w:rsidRDefault="00A242B0" w:rsidP="0037361D">
      <w:pPr>
        <w:spacing w:line="360" w:lineRule="auto"/>
        <w:rPr>
          <w:bCs/>
          <w:sz w:val="28"/>
          <w:szCs w:val="28"/>
        </w:rPr>
      </w:pPr>
      <w:r w:rsidRPr="00A242B0">
        <w:rPr>
          <w:bCs/>
          <w:sz w:val="28"/>
          <w:szCs w:val="28"/>
        </w:rPr>
        <w:t>21.02.19 Землеустройство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Срок обучения: 3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C24113" w:rsidP="00AE0AF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E0AF4">
        <w:rPr>
          <w:bCs/>
          <w:sz w:val="28"/>
          <w:szCs w:val="28"/>
        </w:rPr>
        <w:lastRenderedPageBreak/>
        <w:t xml:space="preserve">Рабочая </w:t>
      </w:r>
      <w:r w:rsidRPr="00AE0AF4">
        <w:rPr>
          <w:sz w:val="28"/>
          <w:szCs w:val="28"/>
        </w:rPr>
        <w:t xml:space="preserve"> программа учебной дисциплины «Физическая культура» </w:t>
      </w:r>
      <w:r w:rsidR="00A242B0" w:rsidRPr="00A242B0">
        <w:rPr>
          <w:rFonts w:eastAsia="Calibri"/>
          <w:sz w:val="28"/>
          <w:szCs w:val="28"/>
        </w:rPr>
        <w:t>разработана в соответствии с требованиями ФГОС среднего профессионального образования 21.02.19 Землеустройство, утверждённого  приказом Министерства просвещения Российской Федерации от 18 мая 2022 г. N 339,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A242B0" w:rsidRDefault="00A242B0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 xml:space="preserve">Разработчик: </w:t>
      </w:r>
      <w:r w:rsidR="00C24113">
        <w:rPr>
          <w:sz w:val="28"/>
          <w:szCs w:val="28"/>
          <w:lang w:eastAsia="en-US"/>
        </w:rPr>
        <w:t>Ермилова Е.М</w:t>
      </w:r>
      <w:r w:rsidRPr="00AE0AF4">
        <w:rPr>
          <w:sz w:val="28"/>
          <w:szCs w:val="28"/>
          <w:lang w:eastAsia="en-US"/>
        </w:rPr>
        <w:t xml:space="preserve">., преподаватель </w:t>
      </w:r>
      <w:r w:rsidR="00C24113">
        <w:rPr>
          <w:sz w:val="28"/>
          <w:szCs w:val="28"/>
          <w:lang w:eastAsia="en-US"/>
        </w:rPr>
        <w:t>первой</w:t>
      </w:r>
      <w:r w:rsidRPr="00AE0AF4">
        <w:rPr>
          <w:sz w:val="28"/>
          <w:szCs w:val="28"/>
          <w:lang w:eastAsia="en-US"/>
        </w:rPr>
        <w:t xml:space="preserve"> категории ГАПОУ  СО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E0AF4" w:rsidRPr="00AE0AF4" w:rsidTr="00A242B0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C24113" w:rsidP="00AE0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«_____»___________2024</w:t>
            </w:r>
            <w:r w:rsidR="00AE0AF4"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AE0AF4" w:rsidRPr="00AE0AF4" w:rsidRDefault="00C24113" w:rsidP="00AE0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«_____»___________2024</w:t>
            </w:r>
            <w:r w:rsidR="00AE0AF4"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AE0AF4" w:rsidRPr="00AE0AF4" w:rsidTr="00A242B0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242B0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242B0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242B0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/>
      </w:tblPr>
      <w:tblGrid>
        <w:gridCol w:w="7668"/>
        <w:gridCol w:w="1903"/>
      </w:tblGrid>
      <w:tr w:rsidR="00AE0AF4" w:rsidRPr="00AE0AF4" w:rsidTr="00A242B0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A242B0">
        <w:rPr>
          <w:rFonts w:eastAsia="Calibri"/>
          <w:sz w:val="32"/>
          <w:szCs w:val="32"/>
        </w:rPr>
        <w:t>Д 09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A242B0" w:rsidRPr="00A242B0">
        <w:rPr>
          <w:rFonts w:eastAsia="Calibri"/>
          <w:sz w:val="28"/>
          <w:szCs w:val="28"/>
        </w:rPr>
        <w:t>21.02.19 Землеустройство</w:t>
      </w:r>
      <w:r w:rsidR="00A242B0">
        <w:rPr>
          <w:rFonts w:eastAsia="Calibri"/>
          <w:sz w:val="28"/>
          <w:szCs w:val="28"/>
        </w:rPr>
        <w:t>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A242B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/>
      </w:tblPr>
      <w:tblGrid>
        <w:gridCol w:w="5136"/>
        <w:gridCol w:w="5137"/>
        <w:gridCol w:w="5137"/>
      </w:tblGrid>
      <w:tr w:rsidR="00AE0AF4" w:rsidRPr="00AE0AF4" w:rsidTr="00A242B0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A242B0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2"/>
            </w:r>
          </w:p>
        </w:tc>
      </w:tr>
      <w:tr w:rsidR="00AE0AF4" w:rsidRPr="00AE0AF4" w:rsidTr="00A242B0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A242B0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A242B0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  <w:t>спортивно-оздоровительной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A242B0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E0AF4" w:rsidRPr="00AE0AF4" w:rsidTr="00A242B0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AE0AF4" w:rsidRPr="00AE0AF4" w:rsidTr="00A242B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E639A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032E7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E0AF4" w:rsidRPr="00AE0AF4" w:rsidTr="00A242B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242B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A242B0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AE0AF4" w:rsidRPr="00AE0AF4" w:rsidRDefault="00AE0AF4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0"/>
        <w:gridCol w:w="775"/>
        <w:gridCol w:w="6694"/>
        <w:gridCol w:w="1122"/>
        <w:gridCol w:w="1939"/>
      </w:tblGrid>
      <w:tr w:rsidR="00AE0AF4" w:rsidRPr="00AE0AF4" w:rsidTr="00A242B0">
        <w:trPr>
          <w:trHeight w:val="753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для обучающихся СПО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11309" w:type="dxa"/>
            <w:gridSpan w:val="3"/>
            <w:shd w:val="clear" w:color="auto" w:fill="FFFFFF" w:themeFill="background1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профессиограммы.Определение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1.2 Профессионально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прикладная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>учётом специфики получаемой профессии/специальности; определение видов физкультурно-спортивной деятельности для развития профессиональнозначимых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lastRenderedPageBreak/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242B0">
        <w:tblPrEx>
          <w:tblLook w:val="04A0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 Специальные беговые упражнения 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95D6D" w:rsidP="00AE0AF4">
            <w:pPr>
              <w:jc w:val="both"/>
            </w:pPr>
            <w:r>
              <w:t>10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Обучение технике прыжка в длину с места. . Бег на 1000 м. (ю),500 м.(д) , Бег с ускорениями с хода, Переменный бег. Упражнения для развития двигательных качеств 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/>
        </w:tblPrEx>
        <w:trPr>
          <w:trHeight w:val="5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AE0AF4" w:rsidRPr="00AE0AF4" w:rsidRDefault="00A95D6D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2000м. (д), 3000 м. (ю) .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/>
        </w:tblPrEx>
        <w:trPr>
          <w:trHeight w:val="48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A95D6D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jc w:val="both"/>
            </w:pPr>
            <w:r w:rsidRPr="00AE0AF4">
              <w:t xml:space="preserve">Кросс 3000 м (д), 5000м.(ю).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242B0">
        <w:tblPrEx>
          <w:tblLook w:val="04A0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AE0AF4" w:rsidRPr="00AE0AF4" w:rsidRDefault="00A95D6D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Построения в одну и две шеренги ,в колонну по одному и по два, перестроения из одной шеренги в две и обратно, из колонны по одному в колонну по два ,по четыре. Повороты направо, налево, кругом на месте ,в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/>
        </w:tblPrEx>
        <w:trPr>
          <w:trHeight w:val="608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AE0AF4" w:rsidRPr="00AE0AF4" w:rsidRDefault="00A95D6D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Кувырки вперед, назад, стойка на лопатках ,стойка на голове, равновесие на одной ноге, мост, полушпагат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/>
        </w:tblPrEx>
        <w:trPr>
          <w:trHeight w:val="135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A242B0">
        <w:tblPrEx>
          <w:tblLook w:val="04A0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AE0AF4" w:rsidRPr="00AE0AF4" w:rsidRDefault="00897E67" w:rsidP="00AE0AF4">
            <w:pPr>
              <w:jc w:val="both"/>
            </w:pPr>
            <w:r>
              <w:t>15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Освоение техники плавания способом «брасс»,Плавание  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242B0">
        <w:tblPrEx>
          <w:tblLook w:val="04A0"/>
        </w:tblPrEx>
        <w:trPr>
          <w:trHeight w:val="748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AE0AF4" w:rsidRPr="00AE0AF4" w:rsidRDefault="00897E67" w:rsidP="00AE0AF4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Освоение способа плавания «Кроль на груди». Равномерное плавание  в полной координации 50м </w:t>
            </w:r>
            <w:r w:rsidR="00F4358C" w:rsidRPr="00AE0AF4">
              <w:t>Освоение техники плавания способом «Кроль на спине» , плавание 25,50 метров.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B5656B">
        <w:tblPrEx>
          <w:tblLook w:val="04A0"/>
        </w:tblPrEx>
        <w:trPr>
          <w:trHeight w:val="748"/>
        </w:trPr>
        <w:tc>
          <w:tcPr>
            <w:tcW w:w="3840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Промежуточная аттестация</w:t>
            </w:r>
          </w:p>
        </w:tc>
        <w:tc>
          <w:tcPr>
            <w:tcW w:w="775" w:type="dxa"/>
            <w:vAlign w:val="center"/>
          </w:tcPr>
          <w:p w:rsidR="00897E67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  <w:p w:rsidR="00897E67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  <w:bookmarkStart w:id="0" w:name="_GoBack"/>
            <w:bookmarkEnd w:id="0"/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549"/>
        </w:trPr>
        <w:tc>
          <w:tcPr>
            <w:tcW w:w="3840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5.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  Основное содержание</w:t>
            </w:r>
          </w:p>
        </w:tc>
        <w:tc>
          <w:tcPr>
            <w:tcW w:w="1122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97E67" w:rsidRPr="00AE0AF4" w:rsidTr="00A242B0">
        <w:tblPrEx>
          <w:tblLook w:val="04A0"/>
        </w:tblPrEx>
        <w:trPr>
          <w:trHeight w:val="697"/>
        </w:trPr>
        <w:tc>
          <w:tcPr>
            <w:tcW w:w="3840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5.1 </w:t>
            </w:r>
            <w:r w:rsidRPr="00AE0AF4">
              <w:rPr>
                <w:iCs/>
                <w:color w:val="000000"/>
              </w:rPr>
              <w:t>Техника владения мячом</w:t>
            </w:r>
          </w:p>
          <w:p w:rsidR="00897E67" w:rsidRPr="00AE0AF4" w:rsidRDefault="00897E67" w:rsidP="00897E67">
            <w:pPr>
              <w:jc w:val="both"/>
            </w:pPr>
          </w:p>
          <w:p w:rsidR="00897E67" w:rsidRPr="00AE0AF4" w:rsidRDefault="00897E67" w:rsidP="00897E67">
            <w:pPr>
              <w:jc w:val="both"/>
              <w:rPr>
                <w:bCs/>
              </w:rPr>
            </w:pPr>
          </w:p>
          <w:p w:rsidR="00897E67" w:rsidRPr="00AE0AF4" w:rsidRDefault="00897E67" w:rsidP="00897E67">
            <w:pPr>
              <w:jc w:val="both"/>
            </w:pPr>
          </w:p>
          <w:p w:rsidR="00897E67" w:rsidRPr="00AE0AF4" w:rsidRDefault="00897E67" w:rsidP="00897E67">
            <w:pPr>
              <w:jc w:val="both"/>
            </w:pPr>
          </w:p>
          <w:p w:rsidR="00897E67" w:rsidRPr="00AE0AF4" w:rsidRDefault="00897E67" w:rsidP="00897E67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Передача и ловля  мяча на месте в парах двумя руками от груди, одной   рукой от плеча, двумя руками из за головы ,с отскоком от пола. Ведение мяча правой, левой рукой,  на месте и в движении, с изменением скорости и  высоты отскока.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5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5.2 тактика игры</w:t>
            </w: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248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897E67" w:rsidRPr="00AE0AF4" w:rsidRDefault="00897E67" w:rsidP="00897E67">
            <w:pPr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24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Теоретические сведения. Одежда ,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22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577"/>
        </w:trPr>
        <w:tc>
          <w:tcPr>
            <w:tcW w:w="3840" w:type="dxa"/>
            <w:vMerge w:val="restart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897E67" w:rsidRPr="00AE0AF4" w:rsidRDefault="00897E67" w:rsidP="00897E67">
            <w:pPr>
              <w:jc w:val="both"/>
            </w:pP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бесшажный ход. Имитация движения.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577"/>
        </w:trPr>
        <w:tc>
          <w:tcPr>
            <w:tcW w:w="3840" w:type="dxa"/>
            <w:vMerge/>
          </w:tcPr>
          <w:p w:rsidR="00897E67" w:rsidRPr="00AE0AF4" w:rsidRDefault="00897E67" w:rsidP="00897E67">
            <w:pPr>
              <w:jc w:val="both"/>
            </w:pP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577"/>
        </w:trPr>
        <w:tc>
          <w:tcPr>
            <w:tcW w:w="3840" w:type="dxa"/>
            <w:vMerge/>
          </w:tcPr>
          <w:p w:rsidR="00897E67" w:rsidRPr="00AE0AF4" w:rsidRDefault="00897E67" w:rsidP="00897E67">
            <w:pPr>
              <w:jc w:val="both"/>
            </w:pP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577"/>
        </w:trPr>
        <w:tc>
          <w:tcPr>
            <w:tcW w:w="3840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</w:p>
          <w:p w:rsidR="00897E67" w:rsidRPr="00AE0AF4" w:rsidRDefault="00897E67" w:rsidP="00897E67">
            <w:pPr>
              <w:jc w:val="both"/>
            </w:pP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26</w:t>
            </w:r>
          </w:p>
        </w:tc>
        <w:tc>
          <w:tcPr>
            <w:tcW w:w="6694" w:type="dxa"/>
            <w:vAlign w:val="center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Подъемы скользящим шагом, ступающим шагом, «полуелочкой», «елочкой», «лесенкой» Прохождение </w:t>
            </w:r>
            <w:r w:rsidRPr="00AE0AF4">
              <w:lastRenderedPageBreak/>
              <w:t>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577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rPr>
                <w:bCs/>
              </w:rPr>
              <w:lastRenderedPageBreak/>
              <w:t>Тема 6.6. повороты в движении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577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rPr>
                <w:bCs/>
              </w:rPr>
              <w:t>Тема 6.7 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5км(ю), 3 км(д) с учетом времени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97E67" w:rsidRPr="00AE0AF4" w:rsidTr="00A242B0">
        <w:tblPrEx>
          <w:tblLook w:val="04A0"/>
        </w:tblPrEx>
        <w:trPr>
          <w:trHeight w:val="640"/>
        </w:trPr>
        <w:tc>
          <w:tcPr>
            <w:tcW w:w="3840" w:type="dxa"/>
            <w:vMerge w:val="restart"/>
          </w:tcPr>
          <w:p w:rsidR="00897E67" w:rsidRPr="00AE0AF4" w:rsidRDefault="00897E67" w:rsidP="00897E67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600"/>
        </w:trPr>
        <w:tc>
          <w:tcPr>
            <w:tcW w:w="3840" w:type="dxa"/>
            <w:vMerge/>
          </w:tcPr>
          <w:p w:rsidR="00897E67" w:rsidRPr="00AE0AF4" w:rsidRDefault="00897E67" w:rsidP="00897E67">
            <w:pPr>
              <w:jc w:val="both"/>
            </w:pP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  <w:r>
              <w:rPr>
                <w:bCs/>
              </w:rPr>
              <w:t>0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933"/>
        </w:trPr>
        <w:tc>
          <w:tcPr>
            <w:tcW w:w="3840" w:type="dxa"/>
          </w:tcPr>
          <w:p w:rsidR="00897E67" w:rsidRPr="00AE0AF4" w:rsidRDefault="00897E67" w:rsidP="00897E67">
            <w:pPr>
              <w:autoSpaceDE w:val="0"/>
              <w:autoSpaceDN w:val="0"/>
              <w:adjustRightInd w:val="0"/>
              <w:jc w:val="both"/>
            </w:pPr>
            <w:r w:rsidRPr="00AE0AF4">
              <w:t>Тема6.2Техника игры в нападении.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jc w:val="both"/>
            </w:pPr>
            <w:r w:rsidRPr="00AE0AF4">
              <w:t>3</w:t>
            </w:r>
            <w:r>
              <w:t>1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Стойки и перемещения. передача мяча, подача, нападающий удар </w:t>
            </w:r>
          </w:p>
          <w:p w:rsidR="00897E67" w:rsidRPr="00AE0AF4" w:rsidRDefault="00897E67" w:rsidP="00897E67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3</w:t>
            </w:r>
            <w:r>
              <w:t>2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перемещения. передача мяча, прием мяча, блокирование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33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16</w:t>
            </w:r>
          </w:p>
        </w:tc>
        <w:tc>
          <w:tcPr>
            <w:tcW w:w="1939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897E67" w:rsidRPr="00AE0AF4" w:rsidTr="00A242B0">
        <w:tblPrEx>
          <w:tblLook w:val="04A0"/>
        </w:tblPrEx>
        <w:trPr>
          <w:trHeight w:val="8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движении. Ведение правой и левой рукой 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rPr>
                <w:bCs/>
              </w:rPr>
              <w:t>Тема 7.2. Техника игры в нападении</w:t>
            </w:r>
          </w:p>
        </w:tc>
        <w:tc>
          <w:tcPr>
            <w:tcW w:w="775" w:type="dxa"/>
          </w:tcPr>
          <w:p w:rsidR="00897E67" w:rsidRPr="00AE0AF4" w:rsidRDefault="00897E67" w:rsidP="00897E67">
            <w:pPr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 шагами ,бег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игра.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Стойки и перемещения, бег обычными и приставными шагами, бег спиной вперед, бег  с изменением направления </w:t>
            </w:r>
            <w:r w:rsidRPr="00AE0AF4">
              <w:rPr>
                <w:iCs/>
                <w:color w:val="000000"/>
              </w:rPr>
              <w:lastRenderedPageBreak/>
              <w:t>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640"/>
        </w:trPr>
        <w:tc>
          <w:tcPr>
            <w:tcW w:w="3840" w:type="dxa"/>
          </w:tcPr>
          <w:p w:rsidR="00897E67" w:rsidRPr="00AE0AF4" w:rsidRDefault="00897E67" w:rsidP="00897E67">
            <w:pPr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Тема 7.4 Тактика игры</w:t>
            </w: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защите.Персональная защита</w:t>
            </w:r>
            <w:r w:rsidRPr="00AE0AF4">
              <w:rPr>
                <w:bCs/>
              </w:rPr>
              <w:t>.  Прессинг. Учебная игра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c>
          <w:tcPr>
            <w:tcW w:w="3840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8.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31</w:t>
            </w:r>
          </w:p>
        </w:tc>
        <w:tc>
          <w:tcPr>
            <w:tcW w:w="1939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97E67" w:rsidRPr="00AE0AF4" w:rsidTr="00A242B0">
        <w:tblPrEx>
          <w:tblLook w:val="04A0"/>
        </w:tblPrEx>
        <w:tc>
          <w:tcPr>
            <w:tcW w:w="3840" w:type="dxa"/>
            <w:vMerge w:val="restart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8.1.Бег на короткие дистанции.</w:t>
            </w:r>
          </w:p>
        </w:tc>
        <w:tc>
          <w:tcPr>
            <w:tcW w:w="775" w:type="dxa"/>
          </w:tcPr>
          <w:p w:rsidR="00897E67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38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c>
          <w:tcPr>
            <w:tcW w:w="3840" w:type="dxa"/>
            <w:vMerge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60м с учетом времени. Бег с высокого и низкого старта. Повторный бег. Специальные беговые упражнения.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c>
          <w:tcPr>
            <w:tcW w:w="3840" w:type="dxa"/>
            <w:vMerge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 100 м  с учетом времени.  Бег с ускорениями с хода, Переменный бег. Подготовка к сдаче нормативов ГТО. Упражнения для развития двигательных качеств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c>
          <w:tcPr>
            <w:tcW w:w="3840" w:type="dxa"/>
            <w:vMerge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Бег на 200 м с учетом времени. Бег с ускорениями с хода, Переменный бег.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blPrEx>
          <w:tblLook w:val="04A0"/>
        </w:tblPrEx>
        <w:trPr>
          <w:trHeight w:val="480"/>
        </w:trPr>
        <w:tc>
          <w:tcPr>
            <w:tcW w:w="3840" w:type="dxa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897E67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  <w:p w:rsidR="00897E67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897E67" w:rsidRPr="00AE0AF4" w:rsidRDefault="00897E67" w:rsidP="0089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897E67" w:rsidRPr="00AE0AF4" w:rsidTr="00A242B0">
        <w:trPr>
          <w:trHeight w:val="384"/>
        </w:trPr>
        <w:tc>
          <w:tcPr>
            <w:tcW w:w="3840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775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897E67" w:rsidRPr="00AE0AF4" w:rsidRDefault="00897E67" w:rsidP="00897E67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Всего:</w:t>
            </w:r>
          </w:p>
        </w:tc>
        <w:tc>
          <w:tcPr>
            <w:tcW w:w="1122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86</w:t>
            </w:r>
          </w:p>
        </w:tc>
        <w:tc>
          <w:tcPr>
            <w:tcW w:w="1939" w:type="dxa"/>
          </w:tcPr>
          <w:p w:rsidR="00897E67" w:rsidRPr="00AE0AF4" w:rsidRDefault="00897E67" w:rsidP="00897E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AE0AF4" w:rsidRPr="00AE0AF4" w:rsidRDefault="00AE0AF4" w:rsidP="00AE0AF4">
      <w:pPr>
        <w:sectPr w:rsidR="00AE0AF4" w:rsidRPr="00AE0AF4" w:rsidSect="00A242B0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rFonts w:eastAsia="Calibri"/>
          <w:sz w:val="28"/>
          <w:szCs w:val="28"/>
        </w:rPr>
        <w:t>Оснащенные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образовательных организаций. — М. : Издательский центр «Академия», 2015. — 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2. Ильинич, Гардарики,  В.И.Физическая культура студента / В.И. Ильинич. – М.: Гардарики,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3. Евсеев, Ю.И.  Профессионально-оздоровительная физическая культура студента. учеб. пособие. / Ю.И.Евсеев— М.: издательство Просвещение,  2013.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вузов/Г.С.Никифорова. – М.издательство Просвещение,  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5. Волков, В.Ю. Физическая культура. /  В.Ю.Волков. 2-ое изд. испр. и доп. – СПб.: Изд-во Политехн. Ун-та., 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6. Лутченко, Н.Г.Самостоятельные занятия физическими упражнениями. Учебно-методическое пособие / Н.Г.Лутченко.-М.: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sportedu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2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A242B0">
          <w:headerReference w:type="default" r:id="rId13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1"/>
        <w:gridCol w:w="3196"/>
        <w:gridCol w:w="2401"/>
      </w:tblGrid>
      <w:tr w:rsidR="00AE0AF4" w:rsidRPr="00AE0AF4" w:rsidTr="00A242B0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A242B0"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1.3  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Тема6.2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242B0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242B0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4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3C9" w:rsidRDefault="00F373C9" w:rsidP="002861D1">
      <w:r>
        <w:separator/>
      </w:r>
    </w:p>
  </w:endnote>
  <w:endnote w:type="continuationSeparator" w:id="1">
    <w:p w:rsidR="00F373C9" w:rsidRDefault="00F373C9" w:rsidP="00286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B0" w:rsidRDefault="001911CC" w:rsidP="00A242B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242B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42B0">
      <w:rPr>
        <w:rStyle w:val="a7"/>
        <w:noProof/>
      </w:rPr>
      <w:t>16</w:t>
    </w:r>
    <w:r>
      <w:rPr>
        <w:rStyle w:val="a7"/>
      </w:rPr>
      <w:fldChar w:fldCharType="end"/>
    </w:r>
  </w:p>
  <w:p w:rsidR="00A242B0" w:rsidRDefault="00A242B0" w:rsidP="00A242B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B0" w:rsidRDefault="00A242B0" w:rsidP="00A242B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3C9" w:rsidRDefault="00F373C9" w:rsidP="002861D1">
      <w:r>
        <w:separator/>
      </w:r>
    </w:p>
  </w:footnote>
  <w:footnote w:type="continuationSeparator" w:id="1">
    <w:p w:rsidR="00F373C9" w:rsidRDefault="00F373C9" w:rsidP="002861D1">
      <w:r>
        <w:continuationSeparator/>
      </w:r>
    </w:p>
  </w:footnote>
  <w:footnote w:id="2">
    <w:p w:rsidR="00A242B0" w:rsidRDefault="00A242B0" w:rsidP="00AE0AF4">
      <w:pPr>
        <w:pStyle w:val="14"/>
      </w:pPr>
      <w:r>
        <w:rPr>
          <w:rStyle w:val="af8"/>
        </w:rPr>
        <w:footnoteRef/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63594"/>
    </w:sdtPr>
    <w:sdtContent>
      <w:p w:rsidR="00A242B0" w:rsidRDefault="001911CC">
        <w:pPr>
          <w:pStyle w:val="af0"/>
          <w:jc w:val="center"/>
        </w:pPr>
        <w:r>
          <w:rPr>
            <w:noProof/>
          </w:rPr>
          <w:fldChar w:fldCharType="begin"/>
        </w:r>
        <w:r w:rsidR="00A242B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241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42B0" w:rsidRDefault="00A242B0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B0" w:rsidRDefault="00A242B0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B0" w:rsidRDefault="001911CC">
    <w:pPr>
      <w:pStyle w:val="af0"/>
      <w:jc w:val="center"/>
    </w:pPr>
    <w:r>
      <w:rPr>
        <w:noProof/>
      </w:rPr>
      <w:fldChar w:fldCharType="begin"/>
    </w:r>
    <w:r w:rsidR="00A242B0">
      <w:rPr>
        <w:noProof/>
      </w:rPr>
      <w:instrText>PAGE   \* MERGEFORMAT</w:instrText>
    </w:r>
    <w:r>
      <w:rPr>
        <w:noProof/>
      </w:rPr>
      <w:fldChar w:fldCharType="separate"/>
    </w:r>
    <w:r w:rsidR="00C24113">
      <w:rPr>
        <w:noProof/>
      </w:rPr>
      <w:t>17</w:t>
    </w:r>
    <w:r>
      <w:rPr>
        <w:noProof/>
      </w:rPr>
      <w:fldChar w:fldCharType="end"/>
    </w:r>
  </w:p>
  <w:p w:rsidR="00A242B0" w:rsidRDefault="00A242B0">
    <w:pPr>
      <w:pStyle w:val="af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B0" w:rsidRDefault="001911CC">
    <w:pPr>
      <w:pStyle w:val="af0"/>
      <w:jc w:val="center"/>
    </w:pPr>
    <w:r>
      <w:fldChar w:fldCharType="begin"/>
    </w:r>
    <w:r w:rsidR="00A242B0">
      <w:instrText>PAGE   \* MERGEFORMAT</w:instrText>
    </w:r>
    <w:r>
      <w:fldChar w:fldCharType="separate"/>
    </w:r>
    <w:r w:rsidR="00A242B0">
      <w:rPr>
        <w:noProof/>
      </w:rPr>
      <w:t>20</w:t>
    </w:r>
    <w:r>
      <w:fldChar w:fldCharType="end"/>
    </w:r>
  </w:p>
  <w:p w:rsidR="00A242B0" w:rsidRDefault="00A242B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73B3"/>
    <w:rsid w:val="00032E7D"/>
    <w:rsid w:val="00034925"/>
    <w:rsid w:val="00077E2B"/>
    <w:rsid w:val="0008535C"/>
    <w:rsid w:val="000B2A4C"/>
    <w:rsid w:val="00153B23"/>
    <w:rsid w:val="0016633B"/>
    <w:rsid w:val="00185D9C"/>
    <w:rsid w:val="001911CC"/>
    <w:rsid w:val="001B11E9"/>
    <w:rsid w:val="001D0421"/>
    <w:rsid w:val="001F0AC4"/>
    <w:rsid w:val="0024687E"/>
    <w:rsid w:val="002647F8"/>
    <w:rsid w:val="00285904"/>
    <w:rsid w:val="002861D1"/>
    <w:rsid w:val="002A4DCB"/>
    <w:rsid w:val="002E6E2F"/>
    <w:rsid w:val="003354A9"/>
    <w:rsid w:val="0037361D"/>
    <w:rsid w:val="00381A73"/>
    <w:rsid w:val="00432B01"/>
    <w:rsid w:val="004870BB"/>
    <w:rsid w:val="005132DA"/>
    <w:rsid w:val="00540ABD"/>
    <w:rsid w:val="00547252"/>
    <w:rsid w:val="00573FC7"/>
    <w:rsid w:val="00576819"/>
    <w:rsid w:val="00591851"/>
    <w:rsid w:val="005D165E"/>
    <w:rsid w:val="005E7E8A"/>
    <w:rsid w:val="00614CC9"/>
    <w:rsid w:val="0065199B"/>
    <w:rsid w:val="00652EF3"/>
    <w:rsid w:val="00663C45"/>
    <w:rsid w:val="00687817"/>
    <w:rsid w:val="0068787F"/>
    <w:rsid w:val="006A34B0"/>
    <w:rsid w:val="006B6607"/>
    <w:rsid w:val="006F1910"/>
    <w:rsid w:val="00756E04"/>
    <w:rsid w:val="007826D8"/>
    <w:rsid w:val="0079246D"/>
    <w:rsid w:val="007A596A"/>
    <w:rsid w:val="007E1AE0"/>
    <w:rsid w:val="00836D93"/>
    <w:rsid w:val="00897E67"/>
    <w:rsid w:val="0092148D"/>
    <w:rsid w:val="00992F36"/>
    <w:rsid w:val="00994FC7"/>
    <w:rsid w:val="00A242B0"/>
    <w:rsid w:val="00A47A1A"/>
    <w:rsid w:val="00A95D6D"/>
    <w:rsid w:val="00AB2F0E"/>
    <w:rsid w:val="00AE0AF4"/>
    <w:rsid w:val="00AE4F59"/>
    <w:rsid w:val="00B3616C"/>
    <w:rsid w:val="00B46F61"/>
    <w:rsid w:val="00BD1407"/>
    <w:rsid w:val="00C24113"/>
    <w:rsid w:val="00C579C2"/>
    <w:rsid w:val="00CA73B3"/>
    <w:rsid w:val="00CB5619"/>
    <w:rsid w:val="00CF28AB"/>
    <w:rsid w:val="00D956F2"/>
    <w:rsid w:val="00DC2B24"/>
    <w:rsid w:val="00E02742"/>
    <w:rsid w:val="00E639A8"/>
    <w:rsid w:val="00E84D6B"/>
    <w:rsid w:val="00ED47C2"/>
    <w:rsid w:val="00F2354E"/>
    <w:rsid w:val="00F2648B"/>
    <w:rsid w:val="00F373C9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BDAD-D807-4B52-9CA0-DF15AF7F5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3557</Words>
  <Characters>20278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Юра</cp:lastModifiedBy>
  <cp:revision>45</cp:revision>
  <dcterms:created xsi:type="dcterms:W3CDTF">2020-09-15T09:13:00Z</dcterms:created>
  <dcterms:modified xsi:type="dcterms:W3CDTF">2024-10-02T09:02:00Z</dcterms:modified>
</cp:coreProperties>
</file>